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1136273" w14:textId="77777777" w:rsidR="00EF5950" w:rsidRDefault="00EF5950" w:rsidP="00EF5950">
      <w:proofErr w:type="spellStart"/>
      <w:r>
        <w:t>dynamický</w:t>
      </w:r>
      <w:proofErr w:type="spellEnd"/>
      <w:r>
        <w:t xml:space="preserve"> </w:t>
      </w:r>
      <w:proofErr w:type="spellStart"/>
      <w:r>
        <w:t>stereo</w:t>
      </w:r>
      <w:proofErr w:type="spellEnd"/>
      <w:r>
        <w:t xml:space="preserve"> </w:t>
      </w:r>
      <w:proofErr w:type="spellStart"/>
      <w:r>
        <w:t>zvuk</w:t>
      </w:r>
      <w:proofErr w:type="spellEnd"/>
    </w:p>
    <w:p w14:paraId="5FB48428" w14:textId="77777777" w:rsidR="00EF5950" w:rsidRDefault="00EF5950" w:rsidP="00EF5950">
      <w:proofErr w:type="spellStart"/>
      <w:r>
        <w:t>tradičný</w:t>
      </w:r>
      <w:proofErr w:type="spellEnd"/>
      <w:r>
        <w:t xml:space="preserve">, </w:t>
      </w:r>
      <w:proofErr w:type="spellStart"/>
      <w:r>
        <w:t>tranzistorový</w:t>
      </w:r>
      <w:proofErr w:type="spellEnd"/>
      <w:r>
        <w:t xml:space="preserve"> Hi-Fi </w:t>
      </w:r>
      <w:proofErr w:type="spellStart"/>
      <w:r>
        <w:t>zosilňovač</w:t>
      </w:r>
      <w:proofErr w:type="spellEnd"/>
    </w:p>
    <w:p w14:paraId="2B3EDD15" w14:textId="77777777" w:rsidR="00EF5950" w:rsidRDefault="00EF5950" w:rsidP="00EF5950">
      <w:r>
        <w:t xml:space="preserve">3-pásmový, </w:t>
      </w:r>
      <w:proofErr w:type="spellStart"/>
      <w:r>
        <w:t>bass</w:t>
      </w:r>
      <w:proofErr w:type="spellEnd"/>
      <w:r>
        <w:t xml:space="preserve">-reflex </w:t>
      </w:r>
      <w:proofErr w:type="spellStart"/>
      <w:r>
        <w:t>prevedenie</w:t>
      </w:r>
      <w:proofErr w:type="spellEnd"/>
      <w:r>
        <w:t>, 2 x 120 W</w:t>
      </w:r>
    </w:p>
    <w:p w14:paraId="25B438CF" w14:textId="77777777" w:rsidR="00EF5950" w:rsidRDefault="00EF5950" w:rsidP="00EF5950">
      <w:proofErr w:type="spellStart"/>
      <w:r>
        <w:t>bezdrôtové</w:t>
      </w:r>
      <w:proofErr w:type="spellEnd"/>
      <w:r>
        <w:t xml:space="preserve"> BT </w:t>
      </w:r>
      <w:proofErr w:type="spellStart"/>
      <w:r>
        <w:t>spojenie</w:t>
      </w:r>
      <w:proofErr w:type="spellEnd"/>
    </w:p>
    <w:p w14:paraId="0DF4304C" w14:textId="77777777" w:rsidR="00EF5950" w:rsidRDefault="00EF5950" w:rsidP="00EF5950">
      <w:proofErr w:type="spellStart"/>
      <w:r>
        <w:t>počúvanie</w:t>
      </w:r>
      <w:proofErr w:type="spellEnd"/>
      <w:r>
        <w:t xml:space="preserve"> </w:t>
      </w:r>
      <w:proofErr w:type="spellStart"/>
      <w:r>
        <w:t>hudby</w:t>
      </w:r>
      <w:proofErr w:type="spellEnd"/>
      <w:r>
        <w:t xml:space="preserve"> z </w:t>
      </w:r>
      <w:proofErr w:type="spellStart"/>
      <w:r>
        <w:t>mobilného</w:t>
      </w:r>
      <w:proofErr w:type="spellEnd"/>
      <w:r>
        <w:t xml:space="preserve"> </w:t>
      </w:r>
      <w:proofErr w:type="spellStart"/>
      <w:r>
        <w:t>zariadenia</w:t>
      </w:r>
      <w:proofErr w:type="spellEnd"/>
      <w:r>
        <w:t xml:space="preserve">, </w:t>
      </w:r>
      <w:proofErr w:type="spellStart"/>
      <w:r>
        <w:t>počítača</w:t>
      </w:r>
      <w:proofErr w:type="spellEnd"/>
    </w:p>
    <w:p w14:paraId="6BED97F1" w14:textId="77777777" w:rsidR="00EF5950" w:rsidRDefault="00EF5950" w:rsidP="00EF5950">
      <w:proofErr w:type="spellStart"/>
      <w:r>
        <w:t>prehrávanie</w:t>
      </w:r>
      <w:proofErr w:type="spellEnd"/>
      <w:r>
        <w:t xml:space="preserve"> z USB/SD </w:t>
      </w:r>
      <w:proofErr w:type="spellStart"/>
      <w:r>
        <w:t>zdroja</w:t>
      </w:r>
      <w:proofErr w:type="spellEnd"/>
      <w:r>
        <w:t xml:space="preserve"> </w:t>
      </w:r>
    </w:p>
    <w:p w14:paraId="14EAEB92" w14:textId="77777777" w:rsidR="00EF5950" w:rsidRDefault="00EF5950" w:rsidP="00EF5950">
      <w:r>
        <w:t xml:space="preserve">FM </w:t>
      </w:r>
      <w:proofErr w:type="spellStart"/>
      <w:r>
        <w:t>rádio</w:t>
      </w:r>
      <w:proofErr w:type="spellEnd"/>
      <w:r>
        <w:t xml:space="preserve"> s </w:t>
      </w:r>
      <w:proofErr w:type="spellStart"/>
      <w:r>
        <w:t>automatickým</w:t>
      </w:r>
      <w:proofErr w:type="spellEnd"/>
      <w:r>
        <w:t xml:space="preserve"> a </w:t>
      </w:r>
      <w:proofErr w:type="spellStart"/>
      <w:r>
        <w:t>manuálnym</w:t>
      </w:r>
      <w:proofErr w:type="spellEnd"/>
      <w:r>
        <w:t xml:space="preserve"> </w:t>
      </w:r>
      <w:proofErr w:type="spellStart"/>
      <w:r>
        <w:t>ladením</w:t>
      </w:r>
      <w:proofErr w:type="spellEnd"/>
      <w:r>
        <w:t xml:space="preserve"> a </w:t>
      </w:r>
      <w:proofErr w:type="spellStart"/>
      <w:r>
        <w:t>uložením</w:t>
      </w:r>
      <w:proofErr w:type="spellEnd"/>
    </w:p>
    <w:p w14:paraId="135BECA0" w14:textId="77777777" w:rsidR="00EF5950" w:rsidRDefault="00EF5950" w:rsidP="00EF5950">
      <w:proofErr w:type="spellStart"/>
      <w:r>
        <w:t>káblový</w:t>
      </w:r>
      <w:proofErr w:type="spellEnd"/>
      <w:r>
        <w:t xml:space="preserve"> </w:t>
      </w:r>
      <w:proofErr w:type="spellStart"/>
      <w:r>
        <w:t>stereo</w:t>
      </w:r>
      <w:proofErr w:type="spellEnd"/>
      <w:r>
        <w:t xml:space="preserve"> </w:t>
      </w:r>
      <w:proofErr w:type="spellStart"/>
      <w:r>
        <w:t>audio</w:t>
      </w:r>
      <w:proofErr w:type="spellEnd"/>
      <w:r>
        <w:t xml:space="preserve"> </w:t>
      </w:r>
      <w:proofErr w:type="spellStart"/>
      <w:r>
        <w:t>vstup</w:t>
      </w:r>
      <w:proofErr w:type="spellEnd"/>
      <w:r>
        <w:t xml:space="preserve"> (2 x RCA)</w:t>
      </w:r>
    </w:p>
    <w:p w14:paraId="48916C86" w14:textId="77777777" w:rsidR="00EF5950" w:rsidRDefault="00EF5950" w:rsidP="00EF5950">
      <w:proofErr w:type="spellStart"/>
      <w:r>
        <w:t>ideálny</w:t>
      </w:r>
      <w:proofErr w:type="spellEnd"/>
      <w:r>
        <w:t xml:space="preserve"> na </w:t>
      </w:r>
      <w:proofErr w:type="spellStart"/>
      <w:r>
        <w:t>zlepšenie</w:t>
      </w:r>
      <w:proofErr w:type="spellEnd"/>
      <w:r>
        <w:t xml:space="preserve"> </w:t>
      </w:r>
      <w:proofErr w:type="spellStart"/>
      <w:r>
        <w:t>zvuku</w:t>
      </w:r>
      <w:proofErr w:type="spellEnd"/>
      <w:r>
        <w:t xml:space="preserve"> TV (</w:t>
      </w:r>
      <w:proofErr w:type="spellStart"/>
      <w:r>
        <w:t>opcia</w:t>
      </w:r>
      <w:proofErr w:type="spellEnd"/>
      <w:r>
        <w:t xml:space="preserve">: DTA AUDIO) </w:t>
      </w:r>
    </w:p>
    <w:p w14:paraId="0DFD2594" w14:textId="77777777" w:rsidR="00EF5950" w:rsidRDefault="00EF5950" w:rsidP="00EF5950">
      <w:proofErr w:type="spellStart"/>
      <w:r>
        <w:t>dva</w:t>
      </w:r>
      <w:proofErr w:type="spellEnd"/>
      <w:r>
        <w:t xml:space="preserve"> </w:t>
      </w:r>
      <w:proofErr w:type="spellStart"/>
      <w:r>
        <w:t>mikrofónové</w:t>
      </w:r>
      <w:proofErr w:type="spellEnd"/>
      <w:r>
        <w:t xml:space="preserve"> </w:t>
      </w:r>
      <w:proofErr w:type="spellStart"/>
      <w:r>
        <w:t>vstupy</w:t>
      </w:r>
      <w:proofErr w:type="spellEnd"/>
      <w:r>
        <w:t xml:space="preserve"> (2 x 6,3 mm)</w:t>
      </w:r>
    </w:p>
    <w:p w14:paraId="43974A86" w14:textId="77777777" w:rsidR="00EF5950" w:rsidRDefault="00EF5950" w:rsidP="00EF5950">
      <w:r>
        <w:t xml:space="preserve">KARAOKE </w:t>
      </w:r>
      <w:proofErr w:type="spellStart"/>
      <w:r>
        <w:t>funkcia</w:t>
      </w:r>
      <w:proofErr w:type="spellEnd"/>
      <w:r>
        <w:t xml:space="preserve"> s </w:t>
      </w:r>
      <w:proofErr w:type="spellStart"/>
      <w:r>
        <w:t>reguláciou</w:t>
      </w:r>
      <w:proofErr w:type="spellEnd"/>
      <w:r>
        <w:t xml:space="preserve"> </w:t>
      </w:r>
      <w:proofErr w:type="spellStart"/>
      <w:r>
        <w:t>echo</w:t>
      </w:r>
      <w:proofErr w:type="spellEnd"/>
      <w:r>
        <w:t xml:space="preserve"> </w:t>
      </w:r>
      <w:proofErr w:type="spellStart"/>
      <w:r>
        <w:t>efektu</w:t>
      </w:r>
      <w:proofErr w:type="spellEnd"/>
      <w:r>
        <w:t xml:space="preserve"> </w:t>
      </w:r>
      <w:proofErr w:type="spellStart"/>
      <w:r>
        <w:t>mikrofónu</w:t>
      </w:r>
      <w:proofErr w:type="spellEnd"/>
    </w:p>
    <w:p w14:paraId="1E12D385" w14:textId="77777777" w:rsidR="00EF5950" w:rsidRDefault="00EF5950" w:rsidP="00EF5950">
      <w:proofErr w:type="spellStart"/>
      <w:r>
        <w:t>ovládanie</w:t>
      </w:r>
      <w:proofErr w:type="spellEnd"/>
      <w:r>
        <w:t xml:space="preserve"> </w:t>
      </w:r>
      <w:proofErr w:type="spellStart"/>
      <w:r>
        <w:t>dotykovými</w:t>
      </w:r>
      <w:proofErr w:type="spellEnd"/>
      <w:r>
        <w:t xml:space="preserve"> </w:t>
      </w:r>
      <w:proofErr w:type="spellStart"/>
      <w:r>
        <w:t>tlačidlami</w:t>
      </w:r>
      <w:proofErr w:type="spellEnd"/>
    </w:p>
    <w:p w14:paraId="53494AD0" w14:textId="77777777" w:rsidR="00EF5950" w:rsidRDefault="00EF5950" w:rsidP="00EF5950">
      <w:proofErr w:type="spellStart"/>
      <w:r>
        <w:t>regulácia</w:t>
      </w:r>
      <w:proofErr w:type="spellEnd"/>
      <w:r>
        <w:t xml:space="preserve"> </w:t>
      </w:r>
      <w:proofErr w:type="spellStart"/>
      <w:r>
        <w:t>vysokých</w:t>
      </w:r>
      <w:proofErr w:type="spellEnd"/>
      <w:r>
        <w:t xml:space="preserve"> a </w:t>
      </w:r>
      <w:proofErr w:type="spellStart"/>
      <w:r>
        <w:t>hlbokých</w:t>
      </w:r>
      <w:proofErr w:type="spellEnd"/>
      <w:r>
        <w:t xml:space="preserve"> </w:t>
      </w:r>
      <w:proofErr w:type="spellStart"/>
      <w:r>
        <w:t>tónov</w:t>
      </w:r>
      <w:proofErr w:type="spellEnd"/>
      <w:r>
        <w:t>, EQ</w:t>
      </w:r>
    </w:p>
    <w:p w14:paraId="3DC801ED" w14:textId="77777777" w:rsidR="00EF5950" w:rsidRDefault="00EF5950" w:rsidP="00EF5950">
      <w:proofErr w:type="spellStart"/>
      <w:r>
        <w:t>nastaviteľná</w:t>
      </w:r>
      <w:proofErr w:type="spellEnd"/>
      <w:r>
        <w:t xml:space="preserve"> </w:t>
      </w:r>
      <w:proofErr w:type="spellStart"/>
      <w:r>
        <w:t>svietivosť</w:t>
      </w:r>
      <w:proofErr w:type="spellEnd"/>
      <w:r>
        <w:t xml:space="preserve"> LED </w:t>
      </w:r>
      <w:proofErr w:type="spellStart"/>
      <w:r>
        <w:t>displeja</w:t>
      </w:r>
      <w:proofErr w:type="spellEnd"/>
    </w:p>
    <w:p w14:paraId="3CFEBE4F" w14:textId="77777777" w:rsidR="00EF5950" w:rsidRDefault="00EF5950" w:rsidP="00EF5950">
      <w:proofErr w:type="spellStart"/>
      <w:r>
        <w:t>možnosť</w:t>
      </w:r>
      <w:proofErr w:type="spellEnd"/>
      <w:r>
        <w:t xml:space="preserve"> </w:t>
      </w:r>
      <w:proofErr w:type="spellStart"/>
      <w:r>
        <w:t>načasovať</w:t>
      </w:r>
      <w:proofErr w:type="spellEnd"/>
      <w:r>
        <w:t xml:space="preserve"> </w:t>
      </w:r>
      <w:proofErr w:type="spellStart"/>
      <w:r>
        <w:t>automatické</w:t>
      </w:r>
      <w:proofErr w:type="spellEnd"/>
      <w:r>
        <w:t xml:space="preserve"> </w:t>
      </w:r>
      <w:proofErr w:type="spellStart"/>
      <w:r>
        <w:t>vypnutie</w:t>
      </w:r>
      <w:proofErr w:type="spellEnd"/>
    </w:p>
    <w:p w14:paraId="13D7B50B" w14:textId="77777777" w:rsidR="00EF5950" w:rsidRDefault="00EF5950" w:rsidP="00EF5950">
      <w:proofErr w:type="spellStart"/>
      <w:r>
        <w:t>klasická</w:t>
      </w:r>
      <w:proofErr w:type="spellEnd"/>
      <w:r>
        <w:t xml:space="preserve">, </w:t>
      </w:r>
      <w:proofErr w:type="spellStart"/>
      <w:r>
        <w:t>masívna</w:t>
      </w:r>
      <w:proofErr w:type="spellEnd"/>
      <w:r>
        <w:t xml:space="preserve"> </w:t>
      </w:r>
      <w:proofErr w:type="spellStart"/>
      <w:r>
        <w:t>drevená</w:t>
      </w:r>
      <w:proofErr w:type="spellEnd"/>
      <w:r>
        <w:t xml:space="preserve"> MDF </w:t>
      </w:r>
      <w:proofErr w:type="spellStart"/>
      <w:r>
        <w:t>konštrukcia</w:t>
      </w:r>
      <w:proofErr w:type="spellEnd"/>
    </w:p>
    <w:p w14:paraId="55492064" w14:textId="77777777" w:rsidR="00EF5950" w:rsidRDefault="00EF5950" w:rsidP="00EF5950">
      <w:proofErr w:type="spellStart"/>
      <w:r>
        <w:t>príslušenstvo</w:t>
      </w:r>
      <w:proofErr w:type="spellEnd"/>
      <w:r>
        <w:t xml:space="preserve">: </w:t>
      </w:r>
      <w:proofErr w:type="spellStart"/>
      <w:r>
        <w:t>diaľkový</w:t>
      </w:r>
      <w:proofErr w:type="spellEnd"/>
      <w:r>
        <w:t xml:space="preserve"> </w:t>
      </w:r>
      <w:proofErr w:type="spellStart"/>
      <w:r>
        <w:t>ovládač</w:t>
      </w:r>
      <w:proofErr w:type="spellEnd"/>
      <w:r>
        <w:t xml:space="preserve">, </w:t>
      </w:r>
      <w:proofErr w:type="spellStart"/>
      <w:r>
        <w:t>audio</w:t>
      </w:r>
      <w:proofErr w:type="spellEnd"/>
      <w:r>
        <w:t xml:space="preserve"> </w:t>
      </w:r>
      <w:proofErr w:type="spellStart"/>
      <w:r>
        <w:t>pripojovací</w:t>
      </w:r>
      <w:proofErr w:type="spellEnd"/>
      <w:r>
        <w:t xml:space="preserve"> kábel, </w:t>
      </w:r>
      <w:proofErr w:type="spellStart"/>
      <w:r>
        <w:t>ozdobné</w:t>
      </w:r>
      <w:proofErr w:type="spellEnd"/>
      <w:r>
        <w:t xml:space="preserve"> </w:t>
      </w:r>
      <w:proofErr w:type="spellStart"/>
      <w:r>
        <w:t>nožičky</w:t>
      </w:r>
      <w:proofErr w:type="spellEnd"/>
    </w:p>
    <w:p w14:paraId="37634C3E" w14:textId="716C7B69" w:rsidR="00481B83" w:rsidRPr="00C34403" w:rsidRDefault="00EF5950" w:rsidP="00EF5950">
      <w:proofErr w:type="spellStart"/>
      <w:r>
        <w:t>napájanie</w:t>
      </w:r>
      <w:proofErr w:type="spellEnd"/>
      <w:r>
        <w:t xml:space="preserve"> </w:t>
      </w:r>
      <w:proofErr w:type="spellStart"/>
      <w:r>
        <w:t>diaľkového</w:t>
      </w:r>
      <w:proofErr w:type="spellEnd"/>
      <w:r>
        <w:t xml:space="preserve"> </w:t>
      </w:r>
      <w:proofErr w:type="spellStart"/>
      <w:r>
        <w:t>ovládača</w:t>
      </w:r>
      <w:proofErr w:type="spellEnd"/>
      <w:r>
        <w:t xml:space="preserve">: 2 x AAA </w:t>
      </w:r>
      <w:proofErr w:type="spellStart"/>
      <w:r>
        <w:t>batéria</w:t>
      </w:r>
      <w:proofErr w:type="spellEnd"/>
      <w:r>
        <w:t xml:space="preserve">, </w:t>
      </w:r>
      <w:proofErr w:type="spellStart"/>
      <w:r>
        <w:t>nie</w:t>
      </w:r>
      <w:proofErr w:type="spellEnd"/>
      <w:r>
        <w:t xml:space="preserve"> je </w:t>
      </w:r>
      <w:proofErr w:type="spellStart"/>
      <w:r>
        <w:t>príslušenstvom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1F37C8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922462"/>
    <w:rsid w:val="009355AA"/>
    <w:rsid w:val="00940242"/>
    <w:rsid w:val="00A611AC"/>
    <w:rsid w:val="00A80ED5"/>
    <w:rsid w:val="00B24935"/>
    <w:rsid w:val="00B612A1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A3CD2"/>
    <w:rsid w:val="00EF5950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99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43</cp:revision>
  <dcterms:created xsi:type="dcterms:W3CDTF">2022-06-28T11:06:00Z</dcterms:created>
  <dcterms:modified xsi:type="dcterms:W3CDTF">2023-01-19T12:57:00Z</dcterms:modified>
</cp:coreProperties>
</file>